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F3" w:rsidRDefault="000C64F3" w:rsidP="000C6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4F3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  <w:bookmarkStart w:id="0" w:name="_GoBack"/>
      <w:bookmarkEnd w:id="0"/>
    </w:p>
    <w:p w:rsidR="000C64F3" w:rsidRDefault="000C64F3" w:rsidP="000C6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C64F3">
        <w:rPr>
          <w:rFonts w:ascii="Times New Roman" w:hAnsi="Times New Roman" w:cs="Times New Roman"/>
          <w:b/>
          <w:sz w:val="28"/>
          <w:szCs w:val="28"/>
        </w:rPr>
        <w:t>«Основы безопасности жизнедеятельности дошкольников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0C64F3" w:rsidRPr="00D33192" w:rsidRDefault="00D33192" w:rsidP="00B227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192">
        <w:rPr>
          <w:rFonts w:ascii="Times New Roman" w:hAnsi="Times New Roman" w:cs="Times New Roman"/>
          <w:b/>
          <w:sz w:val="28"/>
          <w:szCs w:val="28"/>
        </w:rPr>
        <w:t>П</w:t>
      </w:r>
      <w:r w:rsidR="000C64F3" w:rsidRPr="00D33192">
        <w:rPr>
          <w:rFonts w:ascii="Times New Roman" w:hAnsi="Times New Roman" w:cs="Times New Roman"/>
          <w:b/>
          <w:sz w:val="28"/>
          <w:szCs w:val="28"/>
        </w:rPr>
        <w:t>одготовила</w:t>
      </w:r>
      <w:r w:rsidRPr="00D3319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22712">
        <w:rPr>
          <w:rFonts w:ascii="Times New Roman" w:hAnsi="Times New Roman" w:cs="Times New Roman"/>
          <w:b/>
          <w:sz w:val="28"/>
          <w:szCs w:val="28"/>
        </w:rPr>
        <w:t>Шихсолтанова</w:t>
      </w:r>
      <w:proofErr w:type="spellEnd"/>
      <w:r w:rsidR="00B22712">
        <w:rPr>
          <w:rFonts w:ascii="Times New Roman" w:hAnsi="Times New Roman" w:cs="Times New Roman"/>
          <w:b/>
          <w:sz w:val="28"/>
          <w:szCs w:val="28"/>
        </w:rPr>
        <w:t xml:space="preserve"> А.</w:t>
      </w:r>
      <w:proofErr w:type="gramStart"/>
      <w:r w:rsidR="00B22712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</w:p>
    <w:p w:rsidR="002875E6" w:rsidRPr="002875E6" w:rsidRDefault="002875E6" w:rsidP="000C64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Одним из актуальных вопросов в настоящее время выступает проблема безопасности. Она продиктована социально-экономической и криминальной обстановкой в стране. Вопросы безопасности резко обострились и приняли характерные черты проблемы выживания человека, т.е. возможности уберечься в разных жизненных ситуациях.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Задача взрослых (родителей и педагогов) состоит не только в том, чтобы оберегать и защищать ребёнка, но и в том, чтобы подготовить его к встрече с различными сложными, а порой и опасными жизненными ситуациями.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Безопасность – это не просто сумма усвоенных знаний, а умение правильно вести себя в различных ситуациях, выработать практические умения и навыки поведения в играх, в быту, обучить правильным действиям.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Основная общеобразовательная программа нашего детского сада в соответствии с ФГТ обязывает нас реализовывать в своей работе содержание образовательной области «Безопасность». Эта область предполагает достижение цели - формирование основ безопасности собственной жизнедеятельности и предпосылок экологического сознания (безопасности окружающего мира). А так же решение следующих задач: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Формирование представлений об опасных для человека и окружающего мира ситуациях и способах поведения в них;Приобщение к правилам безопасного для человека и окружающего мира поведения;Передача детям знаний о правилах безопасности дорожного движения в качестве пешехода и пассажира транспортного средства;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Помимо специфических задач данной области, предусматривает решение коррекционных задач: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Расширение кругозора;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Развитие коммуникативной функции речи.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Задачи каждой возрастной группы прописаны в «Программе воспитания и обучения в детском саду» под ред. М.А.Васильевой, В.В.Гербовой, Т.С.Комаровой, а более подробно они сформулированы в книге «Основы безопасности дошкольников» В.А.Ананьева.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Для того чтобы достичь цели и решить задачи образовательной области «Безопасность» необходимо учитывать особенности в развитии наших детей: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недостаточная устойчивость внимания, ограниченные возможности его распределения, сниженная продуктивность запоминания, отставание в развитии наглядно-образной формы мышления (ОНР, ЗПР), как следствие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дети часто отвлекаются, действуют импульсивно, у них нарушен самоконтроль. Всё это может быть причиной неправильных, необдуманных действий детей и привести к опасным жизненным ситуациям.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Давайте рассмотрим, какие разделы образовательной области «Безопасность» мы будем реализовывать в работе с детьми.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Это: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Ребёнок и другие люди;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Ребёнок и природа;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Ребёнок дома;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Ребёнок на улице.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Что же является основным содержанием этих разделов?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В разделе «Ребёнок и другие люди» мы будем говорить с детьми об опасности контактов с незнакомыми людьми, о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том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 xml:space="preserve"> что нужно делать, если в дом пришёл «чужой», о несовпадении приятной внешности и добрых намерениях людей.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 разделе «Ребёнок и природа» - о ядовитых растениях, контактах с животными, загрязнении окружающей среды, о том, что в природе всё взаимосвязано.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 разделе «Ребёнок дома» - об умение обращаться с электроприборами, острыми, пожароопасными предметами, о таких источниках опасности как открытое окно, балкон, а так же об экстремальных ситуациях в быту.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 разделе «Ребёнок на улице» - о правилах дорожного движения, правилах поведения в транспорте, о том, что делать, если ребёнок потерялся на улице.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Работа по реализации образовательной области «Безопасность» не должна выделяться в самостоятельный раздел, а должна входить во все разделы и направления работы. Она должна включаться в непосредственно организованную деятельность, в совместную деятельность взрослого и ребенка, самостоятельную деятельность ребенка, в режимные моменты и проводиться не только воспитателями, но и всеми специалистами.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Обучая ребенка правилам безопасного поведения, ни в коем случае не пытайтесь его запугать. Этим вы не научите ребенка правильно вести себя в критической ситуации. Чрезмерное запугивание ребенка может угнетающе воздействовать на его психику и негативно сказаться на его будущем развитии. В силу этого наша задача - научить ребенка быть осторожным, но отнюдь не превратить его в паникера и труса. При общении с детьми специалисты</w:t>
      </w:r>
      <w:r w:rsidRPr="002875E6">
        <w:rPr>
          <w:rFonts w:ascii="Times New Roman" w:hAnsi="Times New Roman" w:cs="Times New Roman"/>
          <w:sz w:val="24"/>
          <w:szCs w:val="28"/>
        </w:rPr>
        <w:tab/>
        <w:t xml:space="preserve">рекомендуют: 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Что не надо говорить...     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1. Не разговаривай с незнакомыми людьми.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2. Кругом полно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психов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>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3. Тебя могут украсть.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4. Детям гулять в парках очень опасно.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5. В наши дни никому нельзя доверять.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Вместо этого скажите:    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1. С незнакомыми людьми надо вести себя следующим образом...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2. Большинство людей заслуживают доверия, но...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3. С тобой ничего не случится, если...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4. Если кто-нибудь подойдет к тебе...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5. Ты можешь обратиться за помощью...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Какие же методы и приёмы эффективны в работе с детьми?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Конечно же, это разнообразные игры.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Вся жизнь ребенка-дошкольника пронизана игрой, только так он готов открыть себя миру и мир для себя. Рано ожидать от дошкольников, чтобы они сами находили безопасное решение в той или иной ситуации. Это решение им нужно подсказать.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Подсказать решение детям можно в ролевых играх-тренингах. Тренинги помогают ребёнку быть активным в приобретении знаний, осуществлять их накопление, углубление и систематизацию. Они активно развивают у детей внимание, выдержку, бережное отношение к своей жизни и здоровью, ответственность за поступки, самостоятельность в выборе действия и вариативность мышления (быстро и правильно подобрать необходимые способы помощи). А положительная оценка со стороны других детей и взрослого позволяет утверждаться в правильности понимания норм безопасного поведения.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Примером такой игры может быть игра "Незнакомец".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Основная цель: Умение отвечать отказом "Я Вас не знаю" на обращение незнакомого, «чужого» взрослого.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Для проигрывания могут быть предложены сюжеты, в которых взрослый незнакомец может попросить ребенка: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что-то донести до квартиры;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что-нибудь найти (например, выпавший ключ);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что-либо показать (например, где находится аптеку, магазин и т.д.)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проводить к родителям и т.д.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Сюжет игры может разыгрываться с игрушками как игра-драматизация или режиссерская игра, а может и как сюжетно-ролевая с использованием элементов костюмов.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Игра: "Один дома".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Цель: Помочь уяснить, что в отсутствие взрослых открывать дверь не следует даже знакомым людям.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Необходимо дать ребёнку понять, что он не должен говорить незнакомцу, что родителей нет дома. Если незнакомец попросит позвать родителей, ребенку стоит сказать следующее: "Мама сейчас занята и не может подойти".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 случае, когда незнакомец просит открыть дверь для того, чтобы воспользоваться телефоном, ребенку следует отказать ему, предложить позвонить от соседей, или спросить номер и позвонить самому. При этом, сообщив, что дома есть кто-то из родителей, но в данный момент они заняты (спят, в ванной и т.п.)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Дверь не следует открывать даже тем незнакомцам, которые приходят по службе: почтальонам, сантехникам, разносчикам телеграмм, милиционерам, врачам.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 ходе игры важно выслушать предложения и высказывания детей по данной ситуации. По возможности проиграть все варианты.</w:t>
      </w:r>
    </w:p>
    <w:p w:rsid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Следует напомнить детям, что абсолютное большинство людей, звонящих в дверь, не представляют для них опасности.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Игра «Юные медработники». Это направление в обучении элементарным приемам оказания первой помощи доступно детям уже среднего дошкольного возраста (промыть, сказать взрослым, приложить холод и т.п.).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Приведу примеры таких ролевых игр-тренингов: «Если потерялся...», «Опасность», «Подкуп», «Телефонный звонок», «Дорога домой» и др.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Содержание данных ситуаций можно проиграть с детьми, используя сюжеты сказок «Волк и семеро козлят», «Кот, лиса и петух», «Красная шапочка». В этом случае дети старшего дошкольного возраста должны самостоятельно найти правильный выход из ситуации, придумать другое продолжение сказки, а детям младшего возраста необходимо показать правильное поведение сказочного героя.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Выбор содержания игры необходимо согласовывать с лексической темой.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В работе с детьми можно использовать игровые тренинги с телефоном для усвоения номеров телефонов служб помощи (пожарная, скорая помощь, милиция) и правил ведения диалога, поведения в конкретных </w:t>
      </w:r>
      <w:r w:rsidRPr="002875E6">
        <w:rPr>
          <w:rFonts w:ascii="Times New Roman" w:hAnsi="Times New Roman" w:cs="Times New Roman"/>
          <w:sz w:val="24"/>
          <w:szCs w:val="28"/>
        </w:rPr>
        <w:lastRenderedPageBreak/>
        <w:t>опасных ситуациях. Воспитатель озвучивает детям проблемную ситуацию, а дети набирают нужный номер и сообщают о случившемся.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Например: Маша, ты осталась дома одна, смотришь телевизор, он загорелся. Что ты будешь делать?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Или, Ваня, ты остался дома с бабушкой, вдруг ей стало плохо - сильно заболела голова. Она просит тебя вызвать скорую помощь.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Для младших дошкольников - это могут быть игры с куклами («Кукла потерялась», «Куклу угощает конфетой чужой дядя» и т.д.).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Для закрепления полученных знаний можно использовать в работе с детьми и подвижные игры. Приведу примеры игр связанных с содержанием работы по ознакомлению дошкольников с правилами дорожного движения.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 младшем дошкольном возрасте можно использовать хорошо знакомые игры «Цветные автомобили», «Воробушки и автомобиль» и такие как:</w:t>
      </w:r>
      <w:r w:rsidRPr="002875E6">
        <w:rPr>
          <w:rFonts w:ascii="Times New Roman" w:hAnsi="Times New Roman" w:cs="Times New Roman"/>
          <w:sz w:val="24"/>
          <w:szCs w:val="28"/>
        </w:rPr>
        <w:tab/>
        <w:t>«Машины»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Каждый ребёнок получает по обручу. Дети бегают по площадке, поворачивая обручи (или имитируют движение руля) - рули вправо и влево, стараясь не мешать друг другу. По сигналу воспитателя «едут в гараж», «останавливаются». Можно усложнить задачу, подавая сигналы: «поворот налево», «поворот на право», «вперед» и т.п.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113B34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3B34">
        <w:rPr>
          <w:rFonts w:ascii="Times New Roman" w:hAnsi="Times New Roman" w:cs="Times New Roman"/>
          <w:b/>
          <w:sz w:val="24"/>
          <w:szCs w:val="28"/>
        </w:rPr>
        <w:t>«Трамвай»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Цель: Учить детей двигаться парами, согласовывая свои движения с движениями других играющих; учить их распознавать цвета светофора и в соответствии с ними менять движение.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Детям старшего дошкольного возраста можно предложить игру «Светофор». Цель: закрепление знаний сигналов светофора, развитие произвольного внимания, самоконтроля.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Дети делятся на две команды. На зелёный сигнал светофора, все маршируют на месте,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 xml:space="preserve"> жёлтый - хлопают в ладоши, на красный - стоят неподвижно. Тот, кто перепутал сигнал, делает шаг назад.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Сигналы должны меняться неожиданно, через разные промежутки времени. Выигрывает команда, у которой к концу игры останется на месте больше участников.</w:t>
      </w:r>
    </w:p>
    <w:p w:rsidR="002875E6" w:rsidRPr="00113B34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3B34">
        <w:rPr>
          <w:rFonts w:ascii="Times New Roman" w:hAnsi="Times New Roman" w:cs="Times New Roman"/>
          <w:b/>
          <w:sz w:val="24"/>
          <w:szCs w:val="28"/>
        </w:rPr>
        <w:t>Игра «Повороты»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Дети строятся в шеренгу лицом к воспитателю. Можно раздать детям рули. У воспитателя знаки: «Движение прямо», «Движение направо», «Движение налево».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Правила игры: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  <w:proofErr w:type="gramEnd"/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Содержание этой игры направлено не только на закрепление знаний о знаках дорожного движения, но и умение ориентироваться в пространстве, таким образом, её можно использовать как обучающую в НОД по ФЭМП, физической культуре, как физкультминутку и как подвижную игру в совместной деятельности.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Интересной, на мой взгляд, является и игра </w:t>
      </w:r>
      <w:r w:rsidRPr="00113B34">
        <w:rPr>
          <w:rFonts w:ascii="Times New Roman" w:hAnsi="Times New Roman" w:cs="Times New Roman"/>
          <w:b/>
          <w:sz w:val="24"/>
          <w:szCs w:val="28"/>
        </w:rPr>
        <w:t>«Жесты регулировщика»</w:t>
      </w:r>
      <w:r w:rsidRPr="002875E6">
        <w:rPr>
          <w:rFonts w:ascii="Times New Roman" w:hAnsi="Times New Roman" w:cs="Times New Roman"/>
          <w:sz w:val="24"/>
          <w:szCs w:val="28"/>
        </w:rPr>
        <w:t>. Дети встают в круг. По сигналу педагога дети под музыкальное сопровождение или под звучание бубна передают жезл по кругу.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Подаётся команда «Красный сигнал» - у кого оказался в этот момент в руках жезл, демонстрирует «Красный сигнал», т.е. поднимает руку с жезлом вверх, если играющий справился с заданием правильно, он продолжает играть. Не справился – выбывает из игры. Игра продолжается до тех пор, пока большинство из играющих не примут участие в игре, то есть покажут сигналы «красный», «желтый» (рука с жезлом выводится вперед), «зеленый»</w:t>
      </w:r>
      <w:r w:rsidRPr="002875E6">
        <w:rPr>
          <w:rFonts w:ascii="Times New Roman" w:hAnsi="Times New Roman" w:cs="Times New Roman"/>
          <w:sz w:val="24"/>
          <w:szCs w:val="28"/>
        </w:rPr>
        <w:tab/>
        <w:t>(рука с жезлом отводится в сторону).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13B34">
        <w:rPr>
          <w:rFonts w:ascii="Times New Roman" w:hAnsi="Times New Roman" w:cs="Times New Roman"/>
          <w:b/>
          <w:sz w:val="24"/>
          <w:szCs w:val="28"/>
        </w:rPr>
        <w:t>Игра «К своим знакам</w:t>
      </w:r>
      <w:r w:rsidRPr="002875E6">
        <w:rPr>
          <w:rFonts w:ascii="Times New Roman" w:hAnsi="Times New Roman" w:cs="Times New Roman"/>
          <w:sz w:val="24"/>
          <w:szCs w:val="28"/>
        </w:rPr>
        <w:t xml:space="preserve">». В обручи раскладываются три дорожных знака и размещаются в разных концах площадки или группы. Детям воспитатель раздаёт аналогичные знаки. Под музыку или под звучание бубна дети двигаются по площадки. По сигналу «Раз, два, три, свой знак ищи!» дети </w:t>
      </w:r>
      <w:r w:rsidRPr="002875E6">
        <w:rPr>
          <w:rFonts w:ascii="Times New Roman" w:hAnsi="Times New Roman" w:cs="Times New Roman"/>
          <w:sz w:val="24"/>
          <w:szCs w:val="28"/>
        </w:rPr>
        <w:lastRenderedPageBreak/>
        <w:t>собираются около обруча со своим знаком. Аналогичную игру можно провести с видами транспорта, а с младшими дошкольниками с сигналами светофора.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Познакомиться с некоторыми играми- эстафетами можно в журнале «Дошкольное воспитание» № 4-2007г.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В работе с детьми по формированию основ безопасной жизнедеятельности невозможно обойтись без </w:t>
      </w:r>
      <w:r w:rsidRPr="00A95491">
        <w:rPr>
          <w:rFonts w:ascii="Times New Roman" w:hAnsi="Times New Roman" w:cs="Times New Roman"/>
          <w:b/>
          <w:sz w:val="24"/>
          <w:szCs w:val="28"/>
        </w:rPr>
        <w:t>словесных</w:t>
      </w:r>
      <w:r w:rsidRPr="00A95491">
        <w:rPr>
          <w:rFonts w:ascii="Times New Roman" w:hAnsi="Times New Roman" w:cs="Times New Roman"/>
          <w:b/>
          <w:sz w:val="24"/>
          <w:szCs w:val="28"/>
        </w:rPr>
        <w:tab/>
        <w:t>игр.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A95491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95491">
        <w:rPr>
          <w:rFonts w:ascii="Times New Roman" w:hAnsi="Times New Roman" w:cs="Times New Roman"/>
          <w:b/>
          <w:sz w:val="24"/>
          <w:szCs w:val="28"/>
        </w:rPr>
        <w:t>Игра: «Это я, это я, это все мои друзья».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Воспитатель задаёт вопросы, а дети, если согласны, отвечают: «Это я, это я, это все мои друзья!», если не согласны - хлопают в ладоши или топают ногами.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Кто из вас заметил дым, набирает 01?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Кто забыл вчера из вас отключить в квартире газ?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Кто свечей не зажигает, и другим не разрешает?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Красный отблеск пробежал, кто со спичками играл?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95491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Дым, увидев, не зевая, кто пожарных вызывает?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Дым столбом поднялся вдруг, кто не выключил утюг?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Правила, кто точно знает, и всегда их соблюдает?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875E6">
        <w:rPr>
          <w:rFonts w:ascii="Times New Roman" w:hAnsi="Times New Roman" w:cs="Times New Roman"/>
          <w:b/>
          <w:sz w:val="24"/>
          <w:szCs w:val="28"/>
        </w:rPr>
        <w:t>Игра «Доскажи словечко»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Например, с использованием стихотворения С. Михалкова.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Если свет зажёгся красный,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Значит, двигаться…..(опасно).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Свет зелёный говорит: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"Проходите, путь……(открыт)".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Жёлтый свет - предупрежденье - 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Жди сигнала для….(движенья).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Словесная игра с мячом «Как тебя зовут» в младшем дошкольном возрасте, а для детей старшего возраста можно усложнить «Как тебя зовут, и где ты живёшь?»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875E6">
        <w:rPr>
          <w:rFonts w:ascii="Times New Roman" w:hAnsi="Times New Roman" w:cs="Times New Roman"/>
          <w:sz w:val="24"/>
          <w:szCs w:val="28"/>
        </w:rPr>
        <w:t>Можно использовать в работе всем знакомую игру «Съедобное – несъедобное» на закрепление съёдобных и ядовитых ягод, грибов.</w:t>
      </w:r>
      <w:proofErr w:type="gramEnd"/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А так же игру «Хорошо - плохо», где например детьми выявляются полезные свойства огня и его опасные последствия.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95491">
        <w:rPr>
          <w:rFonts w:ascii="Times New Roman" w:hAnsi="Times New Roman" w:cs="Times New Roman"/>
          <w:b/>
          <w:sz w:val="24"/>
          <w:szCs w:val="28"/>
        </w:rPr>
        <w:t>Игра «Можно – нельзя»</w:t>
      </w:r>
      <w:r w:rsidRPr="002875E6">
        <w:rPr>
          <w:rFonts w:ascii="Times New Roman" w:hAnsi="Times New Roman" w:cs="Times New Roman"/>
          <w:sz w:val="24"/>
          <w:szCs w:val="28"/>
        </w:rPr>
        <w:t xml:space="preserve"> - детям словесно предлагается ситуация, а они оценивают можно так поступать или нельзя. Игру можно проводить с мячом, с условными сигналами, например зелёный кружок можно, красный - нельзя или с движениями: можно – дети хлопают в ладоши, нельзя – топают.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Приведу пример ситуаций по теме «Ребёнок и другие люди»: Воспитатель сообщает детям, что они остались одни дома (открывать дверь слесарю; открывать дверь бабушке; говорить, что родителей нет дома; рассказывать, когда придут родители и т.п.)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95491">
        <w:rPr>
          <w:rFonts w:ascii="Times New Roman" w:hAnsi="Times New Roman" w:cs="Times New Roman"/>
          <w:b/>
          <w:sz w:val="24"/>
          <w:szCs w:val="28"/>
        </w:rPr>
        <w:lastRenderedPageBreak/>
        <w:t>Игра «Опасно - не опасно»,</w:t>
      </w:r>
      <w:r w:rsidRPr="002875E6">
        <w:rPr>
          <w:rFonts w:ascii="Times New Roman" w:hAnsi="Times New Roman" w:cs="Times New Roman"/>
          <w:sz w:val="24"/>
          <w:szCs w:val="28"/>
        </w:rPr>
        <w:t xml:space="preserve"> проводится по типу игры «Можно – нельзя». Её можно применять при ознакомлении детей с ПДД, с причинами пожара, с опасными предметами дома, при ознакомлении с правилами поведения в природе.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95491">
        <w:rPr>
          <w:rFonts w:ascii="Times New Roman" w:hAnsi="Times New Roman" w:cs="Times New Roman"/>
          <w:b/>
          <w:sz w:val="24"/>
          <w:szCs w:val="28"/>
        </w:rPr>
        <w:t>Игра «Опасные соседи»</w:t>
      </w:r>
      <w:r w:rsidRPr="002875E6">
        <w:rPr>
          <w:rFonts w:ascii="Times New Roman" w:hAnsi="Times New Roman" w:cs="Times New Roman"/>
          <w:sz w:val="24"/>
          <w:szCs w:val="28"/>
        </w:rPr>
        <w:t>, рекомендуется для использования в работе с детьми старшего дошкольного возраста. Проводится с мячом. Воспитатель называет предметы быта, а дети, возвращая мяч, дают определение какой это предмет? - колющий, режущий, пожароопасный, горячий.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875E6">
        <w:rPr>
          <w:rFonts w:ascii="Times New Roman" w:hAnsi="Times New Roman" w:cs="Times New Roman"/>
          <w:sz w:val="24"/>
          <w:szCs w:val="28"/>
        </w:rPr>
        <w:t>Например, иголка – колющая, спички - пожароопасные, нож - режущий, вилка - колющая, чайник - горячий и т.п.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 xml:space="preserve"> Одновременно отрабатывается умение детей согласовывать существительное с прилагательным.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Использование в работе словесных игр будет способствовать не только решению задач образовательной области «Безопасность», но и поможет в решении основной задачи нашего ДОУ - коррекции речи детей. Предложенные игры будут способствовать расширению и активизации словаря, формированию грамматического строя речи, развитию диалогической речи, умению вслушиваться в речь взрослого, выполнять его словесные инструкции, развитию внимания, мышления. Словесные игры помогут детям закрепить знания о предметах окружающей действительности, способах взаимодействия с ними, а значит, помогут в решении задач области «Познание». В этих играх дети учатся взаимодействовать с партнёрами, выполнять правила, а это задачи образовательной области «Социализация». Перечисленные игры могут использовать в работе не только воспитатели, но и учителя-логопеды, и дефектологи, инструктор по физической культуре.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Таким образом, использование в работе словесных игр помогает осуществить принципы, предложенные ФГТ, интеграции и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комплексно-тематический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>, а так же и дидактические принципы: систематичности, последовательности, доступности и др.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В работе с детьми дошкольного возраста целесообразно использовать </w:t>
      </w:r>
      <w:r w:rsidRPr="00C325AD">
        <w:rPr>
          <w:rFonts w:ascii="Times New Roman" w:hAnsi="Times New Roman" w:cs="Times New Roman"/>
          <w:b/>
          <w:sz w:val="24"/>
          <w:szCs w:val="28"/>
        </w:rPr>
        <w:t>дидактические игры</w:t>
      </w:r>
      <w:r w:rsidRPr="002875E6">
        <w:rPr>
          <w:rFonts w:ascii="Times New Roman" w:hAnsi="Times New Roman" w:cs="Times New Roman"/>
          <w:sz w:val="24"/>
          <w:szCs w:val="28"/>
        </w:rPr>
        <w:t xml:space="preserve">, в процессе которых ребёнок получает и закрепляет теоретические знания. Игры с правилами благоприятны для развития у дошкольников способности к </w:t>
      </w:r>
      <w:proofErr w:type="spellStart"/>
      <w:r w:rsidRPr="002875E6">
        <w:rPr>
          <w:rFonts w:ascii="Times New Roman" w:hAnsi="Times New Roman" w:cs="Times New Roman"/>
          <w:sz w:val="24"/>
          <w:szCs w:val="28"/>
        </w:rPr>
        <w:t>взаимооценке</w:t>
      </w:r>
      <w:proofErr w:type="spellEnd"/>
      <w:r w:rsidRPr="002875E6">
        <w:rPr>
          <w:rFonts w:ascii="Times New Roman" w:hAnsi="Times New Roman" w:cs="Times New Roman"/>
          <w:sz w:val="24"/>
          <w:szCs w:val="28"/>
        </w:rPr>
        <w:t xml:space="preserve"> и самооценке. Ребёнок в конкретной ситуации игры, которая ему интересна, ярко и эмоционально окрашена, видит свои промахи, несоответствие требованиям и осознаёт это в сравнении, вызывает у него желание стать лучше, т.е. рождается стремление к самосовершенствованию. Этот путь позволяет нам решить поставленные задачи – познакомить с правилами безопасного поведения.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Приведу примеры таких игр. </w:t>
      </w:r>
      <w:r w:rsidRPr="00C325AD">
        <w:rPr>
          <w:rFonts w:ascii="Times New Roman" w:hAnsi="Times New Roman" w:cs="Times New Roman"/>
          <w:b/>
          <w:sz w:val="24"/>
          <w:szCs w:val="28"/>
        </w:rPr>
        <w:t>Игра «Кому позвонить?».</w:t>
      </w:r>
    </w:p>
    <w:p w:rsidR="00C325AD" w:rsidRDefault="00C325AD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Цель: знание детьми номеров телефонов специальных служб.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Воспитатель на столе раскладывает картинки с разными ситуациями (горит дом, мальчик поранил руку, чужой человек стучится в дверь, девочка потерялась на улице и др.) и карточки с номерами телефонов -01, -02, -03. Затем предлагает детям выбрать любую перевёрнутую карточку, рассмотреть её и определить, по какому номеру нужно позвонить.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C325AD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325AD">
        <w:rPr>
          <w:rFonts w:ascii="Times New Roman" w:hAnsi="Times New Roman" w:cs="Times New Roman"/>
          <w:b/>
          <w:sz w:val="24"/>
          <w:szCs w:val="28"/>
        </w:rPr>
        <w:t>Игра «Разложи по местам»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Цель: Закреплять правило «Каждой вещи своё место» и последствиях не соблюдения этого правила.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На столе раскладываются предметные картинки острых, пожароопасных предметов изображением вниз и картинки с примерным местом их хранения: игольница, кухонный стол, шкаф, полка и т.п. Дети выбираю картинку, и рассказывают, куда её нужно положить и почему.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Как вариант этой игры можно использовать игры «Собери ягоды (грибы) в корзину». Съедобные дети складывают в корзину, ядовитые кладут на лесную полянку.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lastRenderedPageBreak/>
        <w:t>Вариации игры «Разрезные картинки»: «Сложи знак», «Сложи светофор» и др. Эти игры можно использовать уже со второй младшей группы, усложнить игру можно за счёт количества частей и способах разрезания картинки.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Одним из обязательных условий эффективной работы с детьми дошкольного возраста – это использование наглядности. Настольно-печатные игры как нельзя лучше соответствуют этому условию. Эти игры должны соответствовать возрасту и уровню развития детей.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Производителями выпущены игры: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«Так – не так», «Что такое хорошо, что такое плохо», «Дорожные знаки», «Дорожные знаки в картинках», «Что можно, что нельзя», «Большая прогулка», «Азбука безопасности» и др.</w:t>
      </w:r>
      <w:proofErr w:type="gramEnd"/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Для развития мышления детей, творческого применения полученных знаний в работе по безопасности можно использовать развивающие игры с кругами </w:t>
      </w:r>
      <w:proofErr w:type="spellStart"/>
      <w:r w:rsidRPr="002875E6">
        <w:rPr>
          <w:rFonts w:ascii="Times New Roman" w:hAnsi="Times New Roman" w:cs="Times New Roman"/>
          <w:sz w:val="24"/>
          <w:szCs w:val="28"/>
        </w:rPr>
        <w:t>Лулия</w:t>
      </w:r>
      <w:proofErr w:type="spellEnd"/>
      <w:r w:rsidRPr="002875E6">
        <w:rPr>
          <w:rFonts w:ascii="Times New Roman" w:hAnsi="Times New Roman" w:cs="Times New Roman"/>
          <w:sz w:val="24"/>
          <w:szCs w:val="28"/>
        </w:rPr>
        <w:t xml:space="preserve">, например «Составь знак». На внешнем круге - символы дорожных знаков (красный круг запрещающие знаки, красный треугольник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–п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>редупреждающие знаки, синий круг – предписывающие, синий прямоугольник- знаки сервиса) на внутреннем круге - изображение ребёнка, автомобиля, велосипеда, светофора. Путём совмещения ребёнок собирает знакомый знак и называет его или придумывает новый знак для игры.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Аналогично можно придумать игры со съёдобными и ядовитыми растениями, опасными и безопасными предметами.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Морфологическая дорожка (Действия ребёнка в соответствии с ПДД). Мальчик играет в мяч около дороги.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B22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1</w:t>
      </w:r>
      <w:r w:rsidR="00B22712">
        <w:rPr>
          <w:rFonts w:ascii="Times New Roman" w:hAnsi="Times New Roman" w:cs="Times New Roman"/>
          <w:sz w:val="24"/>
          <w:szCs w:val="28"/>
        </w:rPr>
        <w:t xml:space="preserve"> -</w:t>
      </w:r>
      <w:r w:rsidRPr="002875E6">
        <w:rPr>
          <w:rFonts w:ascii="Times New Roman" w:hAnsi="Times New Roman" w:cs="Times New Roman"/>
          <w:sz w:val="24"/>
          <w:szCs w:val="28"/>
        </w:rPr>
        <w:t>цвет светофора (красный, зелёный, жёлтый)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2 - сигнал - словесный ("Стой!", "Внимание!", "Иди!")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3 - символы - сигналы (точка - восклицательный знак - прямая линия)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По аналогии можно придумать игры на другие темы. Например, (действия детей в природе). Девочка нашла в лесу незнакомый гриб.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цвет светофора (красный, зелёный, жёлтый)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сигнал – словесный ( «Нельзя!», «можно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»!, «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>осторожно!»)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символы – сигналы (перечеркнутый кружок, плюс, восклицательный знак)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Незаменимы в работе с детьми по формированию основ безопасности жизнедеятельности сюжетно-ролевые игры. С одной стороны, игра самостоятельный вид деятельности ребёнка, с другой необходимо воздействие взрослых, чтобы игра стала его первой «школой», средством воспитания и обучения. Сделать игру средством воспитания, значит повлиять на её содержание. Для этого воспитатель должен уметь включать в игры проблемные ситуации, которые позволят смоделировать различные ситуации и дадут возможность детям применить на практике полученные знания по основам безопасной жизнедеятельности. Свобода игровой деятельности предполагает, что в ней ребёнок чаще, чем в реальной жизни, ставится в условия, когда он должен сделать самостоятельный выбор (как ему поступить?). Многократное повторение в игре способов выхода из опасных ситуаций позволит сформировать навык безопасного поведения.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 этой целью в младшем дошкольном возрасте, могут быть использованы игры следующей тематики: «Семья», «Автобус», «Пассажиры», «Детский сад», «Путешествие», «Больница».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Какие же проблемные ситуации можно использовать? Например, в игре «Семья» - в дверь позвонил незнакомый человек, мама забыла на плите кашу и она загорелась, дочка потерялась и др.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lastRenderedPageBreak/>
        <w:t>В старшем возрасте помимо перечисленных сюжетно-ролевых игр можно предложить следующие сюжеты «Служба спасения», «Пожарные», «Мы – водители», «ГИБДД» и др.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Таким образом, можно сделать вывод, что возможности всех видов игр чрезвычайно велики. Взрослым важно реализовать их так, чтобы не нарушить естественный ход игры, но, тем не менее, достичь поставленной цели, в данном случае научить детей безопасному поведению.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Воспитательно-образовательные возможности игры возрастают, если она органически соединена с каким-либо другим видом деятельности. Например, продуктивной деятельностью: изготовлением атрибутов для сюжетно-ролевой игры, рисованием плакатов, знаков разрешающих и запрещающих и др. Или музыкально-художественной деятельностью, где могут быть использованы пластические этюды. Например, дети под музыку имитируют пламя костра: сидя – спокойное пламя; стоя – пожар. Об использовании двигательной, коммуникативной деятельности в игре мы говорили выше. Можно игру соединить и с познавательно-исследовательской деятельностью, включив её опытническую деятельность. Например, игра «Сыщики» - необходимо найти потерявшуюся иголку. Дети высказывают предположения с помощью чего это эффективнее сделать и проверяют свои предположения с использованием магнита, пластилина.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Хорошо проводить в группе ежедневные «минутки безопасности», включаемые в различные НОД, режимные моменты. Они помогут закреплению знаний и умений личной безопасности у воспитанников. Дети будут знать, что нужно быть осторожным при спуске и подъеме по лестнице, что опасно находиться у от­крытого окна, двери балкона, будут иметь четкое представление о поведении при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возмож­ных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 xml:space="preserve"> встречах и случайном общении с незнакомыми людьми (в магазине, в лифте, на улице) и многом другом</w:t>
      </w:r>
      <w:r w:rsidR="00B22712">
        <w:rPr>
          <w:rFonts w:ascii="Times New Roman" w:hAnsi="Times New Roman" w:cs="Times New Roman"/>
          <w:sz w:val="24"/>
          <w:szCs w:val="28"/>
        </w:rPr>
        <w:t>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Информативными, интересными для детей являются экскурсии и целевые прогулки. Они дают детям возможность в действительности увидеть строение дороги, её разметку, дорожные знаки, работу светофора или регулировщика, правильные и неправильные действия пешеходов. А рассказ воспитателя, его пояснения, помогут детям понять взаимоотношения пассажиров и пешеходов, причины аварий и происшествий, последствия нарушений правил. Запоминающимися являются экскурсии в пожарную часть, в службу спасения, когда дети рассматривают настоящие орудия труда, машины, беседуют с сотрудников этих служб или слушают их рассказы.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 xml:space="preserve">Как средство обучения детей основам безопасности жизнедеятельности можно использовать художественную литературу. У детей хрупкая и ранимая психика, а литературные произведения, сказки являются тем универсальным средством, которое позволяет без морального и эмоционального ущерба рассказывать об </w:t>
      </w:r>
      <w:proofErr w:type="gramStart"/>
      <w:r w:rsidRPr="002875E6">
        <w:rPr>
          <w:rFonts w:ascii="Times New Roman" w:hAnsi="Times New Roman" w:cs="Times New Roman"/>
          <w:sz w:val="24"/>
          <w:szCs w:val="28"/>
        </w:rPr>
        <w:t>отрицательном</w:t>
      </w:r>
      <w:proofErr w:type="gramEnd"/>
      <w:r w:rsidRPr="002875E6">
        <w:rPr>
          <w:rFonts w:ascii="Times New Roman" w:hAnsi="Times New Roman" w:cs="Times New Roman"/>
          <w:sz w:val="24"/>
          <w:szCs w:val="28"/>
        </w:rPr>
        <w:t xml:space="preserve"> в жизни и проводить параллели с действительностью. Детям можно читать русские народные сказки, и произведения авторов такие как: С.Маршака «Пожар», «Рассказ о неизвестном герое»; Л.Толстого «Пожарные собаки», С.Михалкова «Дядя Стёпа милиционер» и др. Использование стихов, загадок создаёт интерес у детей и позволяет легче запомнить правила поведения, дорожные знаки. Старших дошкольников можно и нужно знакомить с пословицами и поговорками, учить понимать их смысл, а через них усваивать правила безопасного поведения.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Например: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Дорого при пожаре и ведро воды;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Малая искра сжигает города;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Каждый человек загодя думает о пожаре;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Водой пожар тушат, а умом – предотвратят;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С огнем воюют, а без огня горюют;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Пламя это благо и жизнь, если не забыть потушить его вовремя.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lastRenderedPageBreak/>
        <w:t>Традиционными методами и приёмами работы с детьми являются беседы, вопросы поискового характера на темы безопасной жизнедеятельности.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Рассматривание картин, беседы по их содержанию, составление рассказов так же является традиционными приёмами работы с детьми, которые можно использовать как воспитателям, так и другим специалистам, т. к. это позволяет расширять кругозор детей, развивать диалогическую и монологическую речь, мышление и наряду с этим знакомить с правилами безопасного поведения.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Вечера досуга являются одной из форм работы с детьми по образовательной области «Безопасность». Они обеспечивают эмоционально положительный настрой детей на соблюдение правил безопасного поведения, актуализацию знаний и закрепление умений детей.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875E6">
        <w:rPr>
          <w:rFonts w:ascii="Times New Roman" w:hAnsi="Times New Roman" w:cs="Times New Roman"/>
          <w:sz w:val="24"/>
          <w:szCs w:val="28"/>
        </w:rPr>
        <w:t>Таким образом, работа по воспитанию навыков безопасного поведения детей должна охватывать все виды детской деятельности с тем, чтобы полученные знания ребенок пропускал через деятельность, а затем реализовал в повседневной жизни детского сада и его за пределами.</w:t>
      </w: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875E6" w:rsidRPr="002875E6" w:rsidRDefault="002875E6" w:rsidP="002875E6">
      <w:pPr>
        <w:spacing w:line="240" w:lineRule="auto"/>
        <w:jc w:val="both"/>
        <w:rPr>
          <w:sz w:val="20"/>
        </w:rPr>
      </w:pPr>
    </w:p>
    <w:p w:rsidR="002875E6" w:rsidRPr="002875E6" w:rsidRDefault="002875E6" w:rsidP="002875E6">
      <w:pPr>
        <w:spacing w:line="240" w:lineRule="auto"/>
        <w:jc w:val="both"/>
        <w:rPr>
          <w:sz w:val="20"/>
        </w:rPr>
      </w:pPr>
    </w:p>
    <w:p w:rsidR="002875E6" w:rsidRPr="002875E6" w:rsidRDefault="002875E6" w:rsidP="002875E6">
      <w:pPr>
        <w:spacing w:line="240" w:lineRule="auto"/>
        <w:jc w:val="both"/>
        <w:rPr>
          <w:sz w:val="20"/>
        </w:rPr>
      </w:pPr>
    </w:p>
    <w:p w:rsidR="002875E6" w:rsidRPr="002875E6" w:rsidRDefault="002875E6" w:rsidP="002875E6">
      <w:pPr>
        <w:spacing w:line="240" w:lineRule="auto"/>
        <w:jc w:val="both"/>
        <w:rPr>
          <w:sz w:val="20"/>
        </w:rPr>
      </w:pPr>
    </w:p>
    <w:p w:rsidR="002875E6" w:rsidRPr="002875E6" w:rsidRDefault="002875E6" w:rsidP="002875E6">
      <w:pPr>
        <w:spacing w:line="240" w:lineRule="auto"/>
        <w:jc w:val="both"/>
        <w:rPr>
          <w:sz w:val="20"/>
        </w:rPr>
      </w:pPr>
    </w:p>
    <w:p w:rsidR="00B355C5" w:rsidRPr="002875E6" w:rsidRDefault="00B355C5" w:rsidP="002875E6">
      <w:pPr>
        <w:spacing w:line="240" w:lineRule="auto"/>
        <w:jc w:val="both"/>
        <w:rPr>
          <w:sz w:val="20"/>
        </w:rPr>
      </w:pPr>
    </w:p>
    <w:sectPr w:rsidR="00B355C5" w:rsidRPr="002875E6" w:rsidSect="00B22712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0404"/>
    <w:rsid w:val="000C64F3"/>
    <w:rsid w:val="00113B34"/>
    <w:rsid w:val="002875E6"/>
    <w:rsid w:val="00942B98"/>
    <w:rsid w:val="00A95491"/>
    <w:rsid w:val="00B22712"/>
    <w:rsid w:val="00B355C5"/>
    <w:rsid w:val="00BB3DA6"/>
    <w:rsid w:val="00C22E13"/>
    <w:rsid w:val="00C325AD"/>
    <w:rsid w:val="00D33192"/>
    <w:rsid w:val="00FB0404"/>
    <w:rsid w:val="00FF3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001</cp:lastModifiedBy>
  <cp:revision>2</cp:revision>
  <cp:lastPrinted>2018-09-21T09:41:00Z</cp:lastPrinted>
  <dcterms:created xsi:type="dcterms:W3CDTF">2018-09-21T09:41:00Z</dcterms:created>
  <dcterms:modified xsi:type="dcterms:W3CDTF">2018-09-21T09:41:00Z</dcterms:modified>
</cp:coreProperties>
</file>