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9F52A" w14:textId="77777777" w:rsidR="00E208E0" w:rsidRPr="00E208E0" w:rsidRDefault="00E208E0" w:rsidP="00E208E0">
      <w:pPr>
        <w:tabs>
          <w:tab w:val="left" w:pos="3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36"/>
        </w:rPr>
      </w:pPr>
      <w:r w:rsidRPr="00E208E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CDD78A9" wp14:editId="176AD293">
            <wp:extent cx="1914525" cy="1409700"/>
            <wp:effectExtent l="0" t="0" r="9525" b="0"/>
            <wp:docPr id="7" name="Рисунок 1" descr="PHOTO-2022-01-14-15-11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HOTO-2022-01-14-15-11-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65" b="16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08E0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14:paraId="0F0F316A" w14:textId="77777777" w:rsidR="00E208E0" w:rsidRPr="00E208E0" w:rsidRDefault="00E208E0" w:rsidP="00E208E0">
      <w:pPr>
        <w:tabs>
          <w:tab w:val="left" w:pos="3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  <w:r w:rsidRPr="00E208E0">
        <w:rPr>
          <w:rFonts w:ascii="Times New Roman" w:eastAsia="Times New Roman" w:hAnsi="Times New Roman" w:cs="Times New Roman"/>
          <w:b/>
          <w:sz w:val="32"/>
          <w:szCs w:val="36"/>
        </w:rPr>
        <w:t>РЕСПУБЛИКА ДАГЕСТАН</w:t>
      </w:r>
    </w:p>
    <w:p w14:paraId="54E76B60" w14:textId="77777777" w:rsidR="00E208E0" w:rsidRPr="00E208E0" w:rsidRDefault="00E208E0" w:rsidP="00E208E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  <w:r w:rsidRPr="00E208E0">
        <w:rPr>
          <w:rFonts w:ascii="Times New Roman" w:eastAsia="Times New Roman" w:hAnsi="Times New Roman" w:cs="Times New Roman"/>
          <w:b/>
          <w:sz w:val="32"/>
          <w:szCs w:val="36"/>
        </w:rPr>
        <w:t>МКУ «УПРАВЛЕНИЕ ОБРАЗОВАНИЯ»</w:t>
      </w:r>
    </w:p>
    <w:p w14:paraId="4D0F20BC" w14:textId="77777777" w:rsidR="00E208E0" w:rsidRPr="00E208E0" w:rsidRDefault="00E208E0" w:rsidP="00E208E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  <w:r w:rsidRPr="00E208E0">
        <w:rPr>
          <w:rFonts w:ascii="Times New Roman" w:eastAsia="Times New Roman" w:hAnsi="Times New Roman" w:cs="Times New Roman"/>
          <w:b/>
          <w:sz w:val="32"/>
          <w:szCs w:val="36"/>
        </w:rPr>
        <w:t>МУНИЦИПАЛЬНОГО ОБРАЗОВАНИЯ</w:t>
      </w:r>
    </w:p>
    <w:p w14:paraId="5867A47C" w14:textId="77777777" w:rsidR="00E208E0" w:rsidRPr="00E208E0" w:rsidRDefault="00E208E0" w:rsidP="00E208E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  <w:r w:rsidRPr="00E208E0">
        <w:rPr>
          <w:rFonts w:ascii="Times New Roman" w:eastAsia="Times New Roman" w:hAnsi="Times New Roman" w:cs="Times New Roman"/>
          <w:b/>
          <w:sz w:val="32"/>
          <w:szCs w:val="36"/>
        </w:rPr>
        <w:t>«ХАСАВЮРТОВСКИЙ РАЙОН»</w:t>
      </w:r>
    </w:p>
    <w:p w14:paraId="1B1E213C" w14:textId="77777777" w:rsidR="00E208E0" w:rsidRPr="00E208E0" w:rsidRDefault="00E208E0" w:rsidP="00E208E0">
      <w:pPr>
        <w:spacing w:after="0"/>
        <w:jc w:val="center"/>
        <w:rPr>
          <w:rFonts w:ascii="Times New Roman" w:eastAsia="Times New Roman" w:hAnsi="Times New Roman" w:cs="Times New Roman"/>
          <w:b/>
          <w:szCs w:val="36"/>
        </w:rPr>
      </w:pPr>
    </w:p>
    <w:p w14:paraId="5448EDD2" w14:textId="1F3EDD58" w:rsidR="00E208E0" w:rsidRPr="00A46044" w:rsidRDefault="00E208E0" w:rsidP="00A460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08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368006, г. Хасавюрт, ул. Мусаева, 33          </w:t>
      </w:r>
      <w:r w:rsidRPr="00E208E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 </w:t>
      </w:r>
      <w:r w:rsidR="0020406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Pr="00E208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тел/факс: (87231)5-19-22   </w:t>
      </w:r>
      <w:r w:rsidRPr="00E208E0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E</w:t>
      </w:r>
      <w:r w:rsidRPr="00E208E0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Pr="00E208E0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mail</w:t>
      </w:r>
      <w:r w:rsidRPr="00E208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hyperlink r:id="rId9" w:history="1">
        <w:r w:rsidRPr="00E208E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xas</w:t>
        </w:r>
        <w:r w:rsidRPr="00E208E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-</w:t>
        </w:r>
        <w:r w:rsidRPr="00E208E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ruo</w:t>
        </w:r>
        <w:r w:rsidRPr="00E208E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@</w:t>
        </w:r>
        <w:r w:rsidRPr="00E208E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mail</w:t>
        </w:r>
        <w:r w:rsidRPr="00E208E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.</w:t>
        </w:r>
        <w:proofErr w:type="spellStart"/>
        <w:r w:rsidRPr="00E208E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  <w:r w:rsidRPr="00E208E0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1D0972" wp14:editId="5BC96188">
                <wp:simplePos x="0" y="0"/>
                <wp:positionH relativeFrom="margin">
                  <wp:align>right</wp:align>
                </wp:positionH>
                <wp:positionV relativeFrom="paragraph">
                  <wp:posOffset>229870</wp:posOffset>
                </wp:positionV>
                <wp:extent cx="6115050" cy="19050"/>
                <wp:effectExtent l="19050" t="38100" r="38100" b="3810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5050" cy="1905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15DB5" id="Line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30.3pt,18.1pt" to="911.8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" strokecolor="red" strokeweight="6pt">
                <v:stroke linestyle="thickBetweenThin"/>
                <w10:wrap anchorx="margin"/>
              </v:line>
            </w:pict>
          </mc:Fallback>
        </mc:AlternateContent>
      </w:r>
    </w:p>
    <w:p w14:paraId="158A6D95" w14:textId="77777777" w:rsidR="00A46044" w:rsidRDefault="003C7131" w:rsidP="00A460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3265C6F8" w14:textId="7BF8B1D6" w:rsidR="0099561C" w:rsidRDefault="00A46044" w:rsidP="00995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9561C">
        <w:rPr>
          <w:rFonts w:ascii="Times New Roman" w:hAnsi="Times New Roman" w:cs="Times New Roman"/>
          <w:sz w:val="24"/>
          <w:szCs w:val="24"/>
        </w:rPr>
        <w:t xml:space="preserve">«22» 07. 2024г.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9561C" w:rsidRPr="00B53CF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57EFAEFA" w14:textId="77777777" w:rsidR="0099561C" w:rsidRDefault="0099561C" w:rsidP="00A460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28EE14" w14:textId="0ECB5DAD" w:rsidR="0099561C" w:rsidRPr="0099561C" w:rsidRDefault="00C93226" w:rsidP="0099561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D69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Start w:id="0" w:name="bookmark8"/>
    </w:p>
    <w:p w14:paraId="56817A7B" w14:textId="6AF9B110" w:rsidR="0099561C" w:rsidRDefault="0099561C" w:rsidP="0099561C">
      <w:pPr>
        <w:tabs>
          <w:tab w:val="left" w:pos="5496"/>
        </w:tabs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E5C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Руководителям общеобразовательных учреждений</w:t>
      </w:r>
    </w:p>
    <w:bookmarkEnd w:id="0"/>
    <w:p w14:paraId="3D687EE5" w14:textId="77777777" w:rsidR="0099561C" w:rsidRPr="00D15D40" w:rsidRDefault="0099561C" w:rsidP="0099561C">
      <w:pPr>
        <w:widowControl w:val="0"/>
        <w:spacing w:after="0"/>
        <w:ind w:left="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D40"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 участившимися обращениями граждан о взимании денежных средств с родителей (законных представителей) обучающихся Министерство образования и науки Республики Дагестан (далее - Министерство) сообщает.</w:t>
      </w:r>
    </w:p>
    <w:p w14:paraId="6CD8D933" w14:textId="77777777" w:rsidR="0099561C" w:rsidRPr="00D15D40" w:rsidRDefault="0099561C" w:rsidP="0099561C">
      <w:pPr>
        <w:widowControl w:val="0"/>
        <w:spacing w:after="0"/>
        <w:ind w:left="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D40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недопущения незаконных сборов денежных средств с родителей (законных представителей) обучающихся, соблюдения законодательства Российской Федерации руководителям</w:t>
      </w:r>
      <w:r w:rsidRPr="009956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5D4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образовательных организаций Министерством направлены письма:</w:t>
      </w:r>
    </w:p>
    <w:p w14:paraId="56117AB4" w14:textId="25F3A2DF" w:rsidR="0099561C" w:rsidRPr="00D15D40" w:rsidRDefault="0099561C" w:rsidP="0099561C">
      <w:pPr>
        <w:widowControl w:val="0"/>
        <w:spacing w:after="0"/>
        <w:ind w:left="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15D40">
        <w:rPr>
          <w:rFonts w:ascii="Times New Roman" w:eastAsia="Times New Roman" w:hAnsi="Times New Roman" w:cs="Times New Roman"/>
          <w:color w:val="000000"/>
          <w:sz w:val="28"/>
          <w:szCs w:val="28"/>
        </w:rPr>
        <w:t>от 18.09.2015 № 06-6185/01-18/15 «О недопущении незаконных сборов денежных средств»;</w:t>
      </w:r>
    </w:p>
    <w:p w14:paraId="779D2AEC" w14:textId="5EF60586" w:rsidR="0099561C" w:rsidRPr="00D15D40" w:rsidRDefault="0099561C" w:rsidP="0099561C">
      <w:pPr>
        <w:widowControl w:val="0"/>
        <w:spacing w:after="0"/>
        <w:ind w:left="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15D40">
        <w:rPr>
          <w:rFonts w:ascii="Times New Roman" w:eastAsia="Times New Roman" w:hAnsi="Times New Roman" w:cs="Times New Roman"/>
          <w:color w:val="000000"/>
          <w:sz w:val="28"/>
          <w:szCs w:val="28"/>
        </w:rPr>
        <w:t>от 11.06.2020 № 06-4796/01-18/20 «О недопущении незаконных сборов денежных средств».</w:t>
      </w:r>
    </w:p>
    <w:p w14:paraId="63849046" w14:textId="77777777" w:rsidR="0099561C" w:rsidRPr="00D15D40" w:rsidRDefault="0099561C" w:rsidP="0099561C">
      <w:pPr>
        <w:widowControl w:val="0"/>
        <w:spacing w:after="0"/>
        <w:ind w:left="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D40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 с тем в адрес Министерства продолжают поступать обращения граждан о взимании денежных средств с родителей (законных представителей) обучающихся на проведение ремонтных работ, материально</w:t>
      </w:r>
      <w:r w:rsidRPr="0099561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15D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техническое оснащение образовательного процесса, приобретение учебно</w:t>
      </w:r>
      <w:r w:rsidRPr="0099561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15D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методической литературы, хозяйственные нужды и другое.</w:t>
      </w:r>
    </w:p>
    <w:p w14:paraId="6F9FC709" w14:textId="77777777" w:rsidR="0099561C" w:rsidRPr="00D15D40" w:rsidRDefault="0099561C" w:rsidP="0099561C">
      <w:pPr>
        <w:widowControl w:val="0"/>
        <w:spacing w:after="0"/>
        <w:ind w:left="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D40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 РД еще раз обращает внимание на то, что в соответствии со ст. 5 Федерального закона от 29.12.2012 № 27Э-ФЗ «Об образовании в Российской Федерации» (далее - Закон об образовании) государство гарантирует гражданам общедоступность и бесплатность получения образования в соответствии с федеральными государственными образовательными стандартами дошкольного, начального общего, основного общего и среднего общего образования.</w:t>
      </w:r>
    </w:p>
    <w:p w14:paraId="5FA39CE7" w14:textId="77777777" w:rsidR="0099561C" w:rsidRPr="00D15D40" w:rsidRDefault="0099561C" w:rsidP="0099561C">
      <w:pPr>
        <w:widowControl w:val="0"/>
        <w:spacing w:after="0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D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п. 3 ч. 1 ст. 8 Закона об образовании, обеспечение государственных гарантий реализации прав на получение общедоступного и </w:t>
      </w:r>
      <w:r w:rsidRPr="00D15D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осуществляется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Федерации.</w:t>
      </w:r>
    </w:p>
    <w:p w14:paraId="22C734D8" w14:textId="77777777" w:rsidR="0099561C" w:rsidRPr="00D15D40" w:rsidRDefault="0099561C" w:rsidP="0099561C">
      <w:pPr>
        <w:widowControl w:val="0"/>
        <w:spacing w:after="0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D40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ст. 9 Закона об образовании,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относится полномочие по обеспечению содержания зданий и сооружений муниципальных образовательных организаций, обустройство прилегающих к ним территорий.</w:t>
      </w:r>
    </w:p>
    <w:p w14:paraId="4F42FDA9" w14:textId="77777777" w:rsidR="0099561C" w:rsidRPr="00D15D40" w:rsidRDefault="0099561C" w:rsidP="0099561C">
      <w:pPr>
        <w:widowControl w:val="0"/>
        <w:spacing w:after="0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D4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 организации самостоятельно, за счет выделяемых бюджетных средств и привлеченных в установленном порядке дополнительных финансовых средств, должны обеспечивать оснащение образовательной деятельности при получении образования.</w:t>
      </w:r>
    </w:p>
    <w:p w14:paraId="580A2944" w14:textId="77777777" w:rsidR="0099561C" w:rsidRPr="00D15D40" w:rsidRDefault="0099561C" w:rsidP="0099561C">
      <w:pPr>
        <w:widowControl w:val="0"/>
        <w:spacing w:after="0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D40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(законные представители) обучающихся не обязаны финансировать деятельность по материально-техническому обеспечению и оснащению образовательного процесса. Не допускается принуждение родителей (законных представителей) обучающихся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советов, в части принудительного привлечения родительских взносов и благотворительных средств.</w:t>
      </w:r>
    </w:p>
    <w:p w14:paraId="18DDEC9F" w14:textId="77777777" w:rsidR="0099561C" w:rsidRPr="00D15D40" w:rsidRDefault="0099561C" w:rsidP="0099561C">
      <w:pPr>
        <w:widowControl w:val="0"/>
        <w:spacing w:after="0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D40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установление и взимание с родителей (законных представителей) обучающихся образовательных организаций платы за оказываемые в пределах федеральных государственных образовательных стандартов образовательные услуги и иные мероприятия, финансовое обеспечение которых осуществляется за счет бюджетных ассигнований соответствующего бюджета Российской Федерации, прямо противоречат законодательству Российской Федерации.</w:t>
      </w:r>
    </w:p>
    <w:p w14:paraId="14CB5E37" w14:textId="77777777" w:rsidR="0099561C" w:rsidRPr="00D15D40" w:rsidRDefault="0099561C" w:rsidP="0099561C">
      <w:pPr>
        <w:widowControl w:val="0"/>
        <w:spacing w:after="0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D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Необходимость привлечения дополнительных средств, осуществление контроля за их расходованием, а также порядок и условия внесения родителями (законными представителями) обучающихся добровольных пожертвований и целевых взносов определяются органами самоуправления образовательной организации в составе представителей участников образовательных отношений </w:t>
      </w:r>
      <w:r w:rsidRPr="00D15D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(педагогических работников, родителей (законных представителей) обучающихся, администрации образовательной организации).</w:t>
      </w:r>
    </w:p>
    <w:p w14:paraId="58EA1E46" w14:textId="77777777" w:rsidR="0099561C" w:rsidRPr="00D15D40" w:rsidRDefault="0099561C" w:rsidP="0099561C">
      <w:pPr>
        <w:widowControl w:val="0"/>
        <w:spacing w:after="0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D40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Дополнительное финансовое обеспечение образовательных организаций может осуществляться в форме добровольных пожертвований, регламентированных Федеральным законом от 11.08.1995 № 1Э5-ФЗ «О благотворительной деятельности и добровольчестве (</w:t>
      </w:r>
      <w:proofErr w:type="spellStart"/>
      <w:r w:rsidRPr="00D15D40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волонтерстве</w:t>
      </w:r>
      <w:proofErr w:type="spellEnd"/>
      <w:r w:rsidRPr="00D15D40">
        <w:rPr>
          <w:rFonts w:ascii="Times New Roman" w:eastAsia="Times New Roman" w:hAnsi="Times New Roman" w:cs="Times New Roman"/>
          <w:color w:val="000000"/>
          <w:sz w:val="28"/>
          <w:szCs w:val="28"/>
        </w:rPr>
        <w:t>)».</w:t>
      </w:r>
    </w:p>
    <w:p w14:paraId="28984969" w14:textId="77777777" w:rsidR="0099561C" w:rsidRPr="00D15D40" w:rsidRDefault="0099561C" w:rsidP="0099561C">
      <w:pPr>
        <w:widowControl w:val="0"/>
        <w:spacing w:after="0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D40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информация о поступлении и о расходовании финансовых и материальных средств по итогам финансового года подлежит размещению в соответствующем подразделе официального сайта образовательной организации в информационно-телекоммуникационной сети «Интернет» (п. 3.10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утвержденных приказом Рособрнадзора от 14.08.2020 № 831).</w:t>
      </w:r>
    </w:p>
    <w:p w14:paraId="7544FCC9" w14:textId="77777777" w:rsidR="0099561C" w:rsidRPr="00D15D40" w:rsidRDefault="0099561C" w:rsidP="0099561C">
      <w:pPr>
        <w:widowControl w:val="0"/>
        <w:spacing w:after="0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D4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Обращаем внимание также на то, что оказание родителями (законными представителями) любой спонсорской помощи образовательной организации - финансовой или материальной - является добровольным. При этом дополнительные средства перечисляются родителями на счет образовательной организации. Если нарушается принцип добровольности и происходит принудительный сбор денежных средств, это свидетельствует о неправомерности действий руководителя этой организации.</w:t>
      </w:r>
    </w:p>
    <w:p w14:paraId="72A29B56" w14:textId="77777777" w:rsidR="0099561C" w:rsidRPr="00D15D40" w:rsidRDefault="0099561C" w:rsidP="0099561C">
      <w:pPr>
        <w:widowControl w:val="0"/>
        <w:spacing w:after="0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D40">
        <w:rPr>
          <w:rFonts w:ascii="Times New Roman" w:eastAsia="Times New Roman" w:hAnsi="Times New Roman" w:cs="Times New Roman"/>
          <w:color w:val="000000"/>
          <w:sz w:val="28"/>
          <w:szCs w:val="28"/>
        </w:rPr>
        <w:t>За нарушение или незаконное ограничение права на образование, выразившееся в нарушении или ограничении права на получение общедоступного и бесплатного образования должностные и юридические лица привлекаются к административной ответственности по ч. 1 ст. 5.57 КоАП РФ с наложением административного штрафа (на должностных лиц в размере от тридцати тысяч до пятидесяти тысяч рублей, на юридических лиц - от ста тысяч до двухсот тысяч рублей).</w:t>
      </w:r>
    </w:p>
    <w:p w14:paraId="632E16DE" w14:textId="3D4D7FC1" w:rsidR="0099561C" w:rsidRPr="00D15D40" w:rsidRDefault="0099561C" w:rsidP="0099561C">
      <w:pPr>
        <w:widowControl w:val="0"/>
        <w:spacing w:after="0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D40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изложенного, в целях обеспечения полноты реализации Закона об образовании, Минобрнауки РД указывает на необходимость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5D40">
        <w:rPr>
          <w:rFonts w:ascii="Times New Roman" w:eastAsia="Times New Roman" w:hAnsi="Times New Roman" w:cs="Times New Roman"/>
          <w:color w:val="000000"/>
          <w:sz w:val="28"/>
          <w:szCs w:val="28"/>
        </w:rPr>
        <w:t>усиления мер по недопущению незаконного сбора денежных средств в образовательных организациях, а также:</w:t>
      </w:r>
    </w:p>
    <w:p w14:paraId="7A3040C0" w14:textId="77777777" w:rsidR="0099561C" w:rsidRPr="00D15D40" w:rsidRDefault="0099561C" w:rsidP="0099561C">
      <w:pPr>
        <w:widowControl w:val="0"/>
        <w:numPr>
          <w:ilvl w:val="0"/>
          <w:numId w:val="12"/>
        </w:numPr>
        <w:tabs>
          <w:tab w:val="left" w:pos="945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D4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регулярную разъяснительную работу с педагогическими работниками и родительской общественностью по вопросам недопущения в образовательных организациях незаконного сбора денежных средств;</w:t>
      </w:r>
    </w:p>
    <w:p w14:paraId="2830FA7D" w14:textId="77777777" w:rsidR="0099561C" w:rsidRPr="00D15D40" w:rsidRDefault="0099561C" w:rsidP="0099561C">
      <w:pPr>
        <w:widowControl w:val="0"/>
        <w:numPr>
          <w:ilvl w:val="0"/>
          <w:numId w:val="12"/>
        </w:numPr>
        <w:tabs>
          <w:tab w:val="left" w:pos="926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D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обеспечить </w:t>
      </w:r>
      <w:r w:rsidRPr="00D15D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оперативное размещение информации о недопустимости в образовательных организациях незаконных сборов денежных средств на официальном сайте общеобразовательной организации в </w:t>
      </w:r>
      <w:proofErr w:type="spellStart"/>
      <w:r w:rsidRPr="00D15D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информационно</w:t>
      </w:r>
      <w:r w:rsidRPr="00D15D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oftHyphen/>
        <w:t>телекоммуникационной</w:t>
      </w:r>
      <w:proofErr w:type="spellEnd"/>
      <w:r w:rsidRPr="00D15D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сети «Интернет»</w:t>
      </w:r>
      <w:r w:rsidRPr="00D15D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(памятка для родителей (законных представителей) (копия прилагается);</w:t>
      </w:r>
    </w:p>
    <w:p w14:paraId="7A06673F" w14:textId="77777777" w:rsidR="0099561C" w:rsidRPr="00D15D40" w:rsidRDefault="0099561C" w:rsidP="0099561C">
      <w:pPr>
        <w:widowControl w:val="0"/>
        <w:numPr>
          <w:ilvl w:val="0"/>
          <w:numId w:val="12"/>
        </w:numPr>
        <w:tabs>
          <w:tab w:val="left" w:pos="1059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D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актуализировать работу «горячей линии» Минобрнауки РД по вопросам </w:t>
      </w:r>
      <w:r w:rsidRPr="00D15D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недопущения незаконных сборов денежных средств с родителей (законных представителей) обучающихся образовательных организаций.</w:t>
      </w:r>
    </w:p>
    <w:p w14:paraId="62B3D3EC" w14:textId="77777777" w:rsidR="0099561C" w:rsidRPr="00D15D40" w:rsidRDefault="0099561C" w:rsidP="0099561C">
      <w:pPr>
        <w:widowControl w:val="0"/>
        <w:spacing w:after="0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D40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 «горячей линии» Минобрнауки РД: 8(8722) 67-08-81.</w:t>
      </w:r>
    </w:p>
    <w:p w14:paraId="27D5DE47" w14:textId="77777777" w:rsidR="0099561C" w:rsidRPr="00D15D40" w:rsidRDefault="0099561C" w:rsidP="0099561C">
      <w:pPr>
        <w:widowControl w:val="0"/>
        <w:spacing w:after="0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D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 электронной почты Минобрнауки РД: </w:t>
      </w:r>
      <w:hyperlink r:id="rId10" w:history="1">
        <w:r w:rsidRPr="00D15D40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/>
          </w:rPr>
          <w:t>antikor</w:t>
        </w:r>
        <w:r w:rsidRPr="00D15D40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</w:rPr>
          <w:t>@</w:t>
        </w:r>
        <w:r w:rsidRPr="00D15D40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/>
          </w:rPr>
          <w:t>dagminobr</w:t>
        </w:r>
        <w:r w:rsidRPr="00D15D40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</w:rPr>
          <w:t>.</w:t>
        </w:r>
        <w:r w:rsidRPr="00D15D40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/>
          </w:rPr>
          <w:t>ru</w:t>
        </w:r>
      </w:hyperlink>
      <w:r w:rsidRPr="00D15D4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487EF2C" w14:textId="77777777" w:rsidR="0099561C" w:rsidRPr="0099561C" w:rsidRDefault="0099561C" w:rsidP="0099561C">
      <w:pPr>
        <w:widowControl w:val="0"/>
        <w:spacing w:after="0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D4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Приложение: на 2 л</w:t>
      </w:r>
      <w:r w:rsidRPr="0099561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0AEED0E" w14:textId="77777777" w:rsidR="0099561C" w:rsidRPr="0099561C" w:rsidRDefault="0099561C" w:rsidP="0099561C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03BE78" w14:textId="77777777" w:rsidR="0099561C" w:rsidRDefault="0099561C" w:rsidP="0099561C">
      <w:pPr>
        <w:widowControl w:val="0"/>
        <w:spacing w:after="0" w:line="270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6EAAC1A2" w14:textId="612AF131" w:rsidR="0099561C" w:rsidRDefault="0099561C" w:rsidP="0099561C">
      <w:pPr>
        <w:widowControl w:val="0"/>
        <w:spacing w:after="0" w:line="270" w:lineRule="exac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4773DC16" w14:textId="3F53E3A4" w:rsidR="0099561C" w:rsidRDefault="0099561C" w:rsidP="0099561C">
      <w:pPr>
        <w:widowControl w:val="0"/>
        <w:spacing w:after="0" w:line="270" w:lineRule="exac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050D01D" w14:textId="77777777" w:rsidR="0099561C" w:rsidRDefault="0099561C" w:rsidP="0099561C">
      <w:pPr>
        <w:widowControl w:val="0"/>
        <w:spacing w:after="0" w:line="270" w:lineRule="exac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DE8DEAC" w14:textId="77777777" w:rsidR="0099561C" w:rsidRDefault="0099561C" w:rsidP="0099561C">
      <w:pPr>
        <w:widowControl w:val="0"/>
        <w:spacing w:after="0" w:line="270" w:lineRule="exac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4FD089AA" w14:textId="77777777" w:rsidR="0099561C" w:rsidRPr="00616589" w:rsidRDefault="0099561C" w:rsidP="0099561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61658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Начальник:   </w:t>
      </w:r>
      <w:proofErr w:type="gramEnd"/>
      <w:r w:rsidRPr="0061658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                    </w:t>
      </w:r>
      <w:proofErr w:type="spellStart"/>
      <w:r w:rsidRPr="0061658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К.Кабардиев</w:t>
      </w:r>
      <w:proofErr w:type="spellEnd"/>
    </w:p>
    <w:p w14:paraId="0E3E0EB6" w14:textId="77777777" w:rsidR="0099561C" w:rsidRPr="00B336DD" w:rsidRDefault="0099561C" w:rsidP="0099561C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DC70852" w14:textId="77777777" w:rsidR="0099561C" w:rsidRPr="00B336DD" w:rsidRDefault="0099561C" w:rsidP="0099561C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797386F" w14:textId="22D5783A" w:rsidR="0099561C" w:rsidRDefault="0099561C" w:rsidP="0099561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2720BD4" w14:textId="1C3CBE27" w:rsidR="0099561C" w:rsidRDefault="0099561C" w:rsidP="0099561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15794A4" w14:textId="77EE3370" w:rsidR="0099561C" w:rsidRDefault="0099561C" w:rsidP="0099561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838440E" w14:textId="71978401" w:rsidR="0099561C" w:rsidRDefault="0099561C" w:rsidP="0099561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CB02009" w14:textId="09B3347E" w:rsidR="0099561C" w:rsidRDefault="0099561C" w:rsidP="0099561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AF18E9B" w14:textId="5FF89910" w:rsidR="0099561C" w:rsidRDefault="0099561C" w:rsidP="0099561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F14E2F6" w14:textId="77777777" w:rsidR="0099561C" w:rsidRDefault="0099561C" w:rsidP="0099561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8F9A7BE" w14:textId="77777777" w:rsidR="0099561C" w:rsidRDefault="0099561C" w:rsidP="0099561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F5CE3E6" w14:textId="77777777" w:rsidR="0099561C" w:rsidRPr="00813CE9" w:rsidRDefault="0099561C" w:rsidP="0099561C">
      <w:pPr>
        <w:pStyle w:val="ad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13CE9">
        <w:rPr>
          <w:rFonts w:ascii="Times New Roman" w:hAnsi="Times New Roman" w:cs="Times New Roman"/>
          <w:color w:val="000000" w:themeColor="text1"/>
        </w:rPr>
        <w:t xml:space="preserve">Исполнитель: </w:t>
      </w:r>
      <w:proofErr w:type="spellStart"/>
      <w:r w:rsidRPr="00813CE9">
        <w:rPr>
          <w:rFonts w:ascii="Times New Roman" w:hAnsi="Times New Roman" w:cs="Times New Roman"/>
          <w:color w:val="000000" w:themeColor="text1"/>
        </w:rPr>
        <w:t>Г.Умарова</w:t>
      </w:r>
      <w:proofErr w:type="spellEnd"/>
    </w:p>
    <w:p w14:paraId="099FC5C6" w14:textId="77777777" w:rsidR="0099561C" w:rsidRPr="004C3481" w:rsidRDefault="0099561C" w:rsidP="0099561C">
      <w:pPr>
        <w:jc w:val="both"/>
        <w:rPr>
          <w:rFonts w:ascii="Courier New" w:eastAsia="Courier New" w:hAnsi="Courier New" w:cs="Courier New"/>
          <w:color w:val="000000"/>
          <w:sz w:val="2"/>
          <w:szCs w:val="2"/>
        </w:rPr>
      </w:pPr>
      <w:r w:rsidRPr="00813CE9">
        <w:rPr>
          <w:color w:val="000000" w:themeColor="text1"/>
        </w:rPr>
        <w:t>Телефон:8</w:t>
      </w:r>
      <w:r>
        <w:rPr>
          <w:color w:val="000000" w:themeColor="text1"/>
        </w:rPr>
        <w:t xml:space="preserve"> </w:t>
      </w:r>
      <w:r w:rsidRPr="00813CE9">
        <w:rPr>
          <w:color w:val="000000" w:themeColor="text1"/>
        </w:rPr>
        <w:t>(909)</w:t>
      </w:r>
      <w:r>
        <w:rPr>
          <w:color w:val="000000" w:themeColor="text1"/>
        </w:rPr>
        <w:t xml:space="preserve"> </w:t>
      </w:r>
      <w:r w:rsidRPr="00813CE9">
        <w:rPr>
          <w:color w:val="000000" w:themeColor="text1"/>
        </w:rPr>
        <w:t>482-17-79</w:t>
      </w:r>
    </w:p>
    <w:p w14:paraId="51AA2323" w14:textId="7C48EE57" w:rsidR="00C93226" w:rsidRPr="00A46044" w:rsidRDefault="009E5FF9" w:rsidP="009E5FF9">
      <w:pPr>
        <w:widowControl w:val="0"/>
        <w:spacing w:after="0" w:line="270" w:lineRule="exact"/>
        <w:ind w:left="20"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bookmarkStart w:id="1" w:name="_GoBack"/>
      <w:bookmarkEnd w:id="1"/>
    </w:p>
    <w:sectPr w:rsidR="00C93226" w:rsidRPr="00A46044" w:rsidSect="0032030B">
      <w:headerReference w:type="default" r:id="rId11"/>
      <w:pgSz w:w="11906" w:h="16838"/>
      <w:pgMar w:top="851" w:right="849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93329" w14:textId="77777777" w:rsidR="007039C7" w:rsidRDefault="007039C7">
      <w:pPr>
        <w:spacing w:after="0" w:line="240" w:lineRule="auto"/>
      </w:pPr>
      <w:r>
        <w:separator/>
      </w:r>
    </w:p>
  </w:endnote>
  <w:endnote w:type="continuationSeparator" w:id="0">
    <w:p w14:paraId="0C0634FE" w14:textId="77777777" w:rsidR="007039C7" w:rsidRDefault="00703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3DBCD" w14:textId="77777777" w:rsidR="007039C7" w:rsidRDefault="007039C7">
      <w:pPr>
        <w:spacing w:after="0" w:line="240" w:lineRule="auto"/>
      </w:pPr>
      <w:r>
        <w:separator/>
      </w:r>
    </w:p>
  </w:footnote>
  <w:footnote w:type="continuationSeparator" w:id="0">
    <w:p w14:paraId="0F3A154F" w14:textId="77777777" w:rsidR="007039C7" w:rsidRDefault="00703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6287B" w14:textId="77777777" w:rsidR="002B10E3" w:rsidRDefault="007039C7">
    <w:pPr>
      <w:rPr>
        <w:sz w:val="2"/>
        <w:szCs w:val="2"/>
      </w:rPr>
    </w:pPr>
    <w:r>
      <w:rPr>
        <w:noProof/>
      </w:rPr>
      <w:pict w14:anchorId="6DE3663A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311.55pt;margin-top:49.3pt;width:4.5pt;height:7.4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" filled="f" stroked="f">
          <o:lock v:ext="edit" aspectratio="t" verticies="t" text="t" shapetype="t"/>
          <v:textbox style="mso-fit-shape-to-text:t" inset="0,0,0,0">
            <w:txbxContent>
              <w:p w14:paraId="04E31076" w14:textId="77777777" w:rsidR="002B10E3" w:rsidRDefault="00BE628B">
                <w:pPr>
                  <w:spacing w:line="240" w:lineRule="auto"/>
                </w:pPr>
                <w:r>
                  <w:rPr>
                    <w:rStyle w:val="aa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95256"/>
    <w:multiLevelType w:val="multilevel"/>
    <w:tmpl w:val="FCB664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572587"/>
    <w:multiLevelType w:val="multilevel"/>
    <w:tmpl w:val="DAC2C5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263BB5"/>
    <w:multiLevelType w:val="hybridMultilevel"/>
    <w:tmpl w:val="26EED848"/>
    <w:lvl w:ilvl="0" w:tplc="BC78D50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1A24E2"/>
    <w:multiLevelType w:val="hybridMultilevel"/>
    <w:tmpl w:val="5C92AD2E"/>
    <w:lvl w:ilvl="0" w:tplc="604CD7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66DE0"/>
    <w:multiLevelType w:val="multilevel"/>
    <w:tmpl w:val="DF30BB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952062"/>
    <w:multiLevelType w:val="multilevel"/>
    <w:tmpl w:val="74E055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1E29B4"/>
    <w:multiLevelType w:val="hybridMultilevel"/>
    <w:tmpl w:val="4FFA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22D4F"/>
    <w:multiLevelType w:val="multilevel"/>
    <w:tmpl w:val="E6C265A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CEF5C3D"/>
    <w:multiLevelType w:val="multilevel"/>
    <w:tmpl w:val="7A00F866"/>
    <w:lvl w:ilvl="0">
      <w:start w:val="1"/>
      <w:numFmt w:val="decimal"/>
      <w:lvlText w:val="%1."/>
      <w:lvlJc w:val="left"/>
      <w:rPr>
        <w:rFonts w:ascii="Times New Roman" w:eastAsia="Batang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FC402C5"/>
    <w:multiLevelType w:val="multilevel"/>
    <w:tmpl w:val="BC1E5C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7B405E"/>
    <w:multiLevelType w:val="hybridMultilevel"/>
    <w:tmpl w:val="5AA27C12"/>
    <w:lvl w:ilvl="0" w:tplc="489E359C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58A05AB"/>
    <w:multiLevelType w:val="multilevel"/>
    <w:tmpl w:val="272C383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7"/>
  </w:num>
  <w:num w:numId="5">
    <w:abstractNumId w:val="11"/>
  </w:num>
  <w:num w:numId="6">
    <w:abstractNumId w:val="9"/>
  </w:num>
  <w:num w:numId="7">
    <w:abstractNumId w:val="0"/>
  </w:num>
  <w:num w:numId="8">
    <w:abstractNumId w:val="5"/>
  </w:num>
  <w:num w:numId="9">
    <w:abstractNumId w:val="6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79E"/>
    <w:rsid w:val="00012531"/>
    <w:rsid w:val="00036598"/>
    <w:rsid w:val="000415F9"/>
    <w:rsid w:val="00064C84"/>
    <w:rsid w:val="00074F52"/>
    <w:rsid w:val="0007718B"/>
    <w:rsid w:val="0008511E"/>
    <w:rsid w:val="00086AF0"/>
    <w:rsid w:val="00097C16"/>
    <w:rsid w:val="000A6BEF"/>
    <w:rsid w:val="000D09A7"/>
    <w:rsid w:val="001000EF"/>
    <w:rsid w:val="001020AD"/>
    <w:rsid w:val="001118E0"/>
    <w:rsid w:val="00132340"/>
    <w:rsid w:val="00135C69"/>
    <w:rsid w:val="0013797B"/>
    <w:rsid w:val="0014666F"/>
    <w:rsid w:val="001545A3"/>
    <w:rsid w:val="00156060"/>
    <w:rsid w:val="00161CB9"/>
    <w:rsid w:val="00187717"/>
    <w:rsid w:val="00187957"/>
    <w:rsid w:val="00195F06"/>
    <w:rsid w:val="001B1AA2"/>
    <w:rsid w:val="001B58C7"/>
    <w:rsid w:val="001D1A89"/>
    <w:rsid w:val="001D6935"/>
    <w:rsid w:val="001F01A1"/>
    <w:rsid w:val="001F5930"/>
    <w:rsid w:val="0020406B"/>
    <w:rsid w:val="00205909"/>
    <w:rsid w:val="0023386B"/>
    <w:rsid w:val="002604F8"/>
    <w:rsid w:val="00263B55"/>
    <w:rsid w:val="002771D2"/>
    <w:rsid w:val="00283DB6"/>
    <w:rsid w:val="002855F6"/>
    <w:rsid w:val="00287155"/>
    <w:rsid w:val="00294B47"/>
    <w:rsid w:val="002A05B6"/>
    <w:rsid w:val="002A29BC"/>
    <w:rsid w:val="002A39BB"/>
    <w:rsid w:val="002A514A"/>
    <w:rsid w:val="002C0527"/>
    <w:rsid w:val="002D11FF"/>
    <w:rsid w:val="002E2FAD"/>
    <w:rsid w:val="00311CA9"/>
    <w:rsid w:val="0032030B"/>
    <w:rsid w:val="0032149E"/>
    <w:rsid w:val="00334CFD"/>
    <w:rsid w:val="00337D50"/>
    <w:rsid w:val="00341F9A"/>
    <w:rsid w:val="00347179"/>
    <w:rsid w:val="00350FA7"/>
    <w:rsid w:val="003525B0"/>
    <w:rsid w:val="00357A22"/>
    <w:rsid w:val="003833F7"/>
    <w:rsid w:val="00397502"/>
    <w:rsid w:val="003C1FEC"/>
    <w:rsid w:val="003C32E3"/>
    <w:rsid w:val="003C7131"/>
    <w:rsid w:val="003D63D3"/>
    <w:rsid w:val="00433765"/>
    <w:rsid w:val="00453A30"/>
    <w:rsid w:val="004552FA"/>
    <w:rsid w:val="004558D4"/>
    <w:rsid w:val="00460AD0"/>
    <w:rsid w:val="00463FE8"/>
    <w:rsid w:val="00464261"/>
    <w:rsid w:val="004850C9"/>
    <w:rsid w:val="004916A1"/>
    <w:rsid w:val="004A3305"/>
    <w:rsid w:val="004A7635"/>
    <w:rsid w:val="004C5F31"/>
    <w:rsid w:val="004D54D5"/>
    <w:rsid w:val="004E6330"/>
    <w:rsid w:val="00501FDB"/>
    <w:rsid w:val="00507B1D"/>
    <w:rsid w:val="00507F7E"/>
    <w:rsid w:val="005105B3"/>
    <w:rsid w:val="00512E33"/>
    <w:rsid w:val="005238F4"/>
    <w:rsid w:val="00546F4F"/>
    <w:rsid w:val="00547890"/>
    <w:rsid w:val="00554214"/>
    <w:rsid w:val="00572BB9"/>
    <w:rsid w:val="005A7D35"/>
    <w:rsid w:val="005B3137"/>
    <w:rsid w:val="005C036B"/>
    <w:rsid w:val="005C61E8"/>
    <w:rsid w:val="005D6088"/>
    <w:rsid w:val="006237D7"/>
    <w:rsid w:val="00624144"/>
    <w:rsid w:val="006403A2"/>
    <w:rsid w:val="00654631"/>
    <w:rsid w:val="0069242A"/>
    <w:rsid w:val="006B3A8C"/>
    <w:rsid w:val="006C058A"/>
    <w:rsid w:val="006C1039"/>
    <w:rsid w:val="006C1E9C"/>
    <w:rsid w:val="006E49FB"/>
    <w:rsid w:val="00702126"/>
    <w:rsid w:val="007039C7"/>
    <w:rsid w:val="00720187"/>
    <w:rsid w:val="0074264F"/>
    <w:rsid w:val="007621EF"/>
    <w:rsid w:val="00765431"/>
    <w:rsid w:val="0077087B"/>
    <w:rsid w:val="00777410"/>
    <w:rsid w:val="0078090B"/>
    <w:rsid w:val="0079071F"/>
    <w:rsid w:val="00795AD9"/>
    <w:rsid w:val="007A0268"/>
    <w:rsid w:val="007A64A6"/>
    <w:rsid w:val="007C2B9D"/>
    <w:rsid w:val="007F469F"/>
    <w:rsid w:val="00826E0A"/>
    <w:rsid w:val="00832744"/>
    <w:rsid w:val="00840CD1"/>
    <w:rsid w:val="00851047"/>
    <w:rsid w:val="00851378"/>
    <w:rsid w:val="00862A73"/>
    <w:rsid w:val="00874264"/>
    <w:rsid w:val="0088469F"/>
    <w:rsid w:val="00885E15"/>
    <w:rsid w:val="00891E4C"/>
    <w:rsid w:val="008A0559"/>
    <w:rsid w:val="008E0ECB"/>
    <w:rsid w:val="008E5A30"/>
    <w:rsid w:val="008F05A3"/>
    <w:rsid w:val="00901C36"/>
    <w:rsid w:val="00907B35"/>
    <w:rsid w:val="00926C2B"/>
    <w:rsid w:val="009534D1"/>
    <w:rsid w:val="00956740"/>
    <w:rsid w:val="00965A3D"/>
    <w:rsid w:val="009719AF"/>
    <w:rsid w:val="00971C9A"/>
    <w:rsid w:val="00986F34"/>
    <w:rsid w:val="00987464"/>
    <w:rsid w:val="009938CB"/>
    <w:rsid w:val="0099561C"/>
    <w:rsid w:val="009A69CC"/>
    <w:rsid w:val="009B7B07"/>
    <w:rsid w:val="009C4210"/>
    <w:rsid w:val="009C55D7"/>
    <w:rsid w:val="009E213C"/>
    <w:rsid w:val="009E5A43"/>
    <w:rsid w:val="009E5FF9"/>
    <w:rsid w:val="009F0A33"/>
    <w:rsid w:val="009F2ACA"/>
    <w:rsid w:val="00A34D39"/>
    <w:rsid w:val="00A46044"/>
    <w:rsid w:val="00A54629"/>
    <w:rsid w:val="00A60B33"/>
    <w:rsid w:val="00A675C6"/>
    <w:rsid w:val="00A73BD0"/>
    <w:rsid w:val="00A77666"/>
    <w:rsid w:val="00A97299"/>
    <w:rsid w:val="00A97714"/>
    <w:rsid w:val="00A978E4"/>
    <w:rsid w:val="00AA15EB"/>
    <w:rsid w:val="00AC1C13"/>
    <w:rsid w:val="00AC3542"/>
    <w:rsid w:val="00AF1A4F"/>
    <w:rsid w:val="00AF228F"/>
    <w:rsid w:val="00B028FE"/>
    <w:rsid w:val="00B146CF"/>
    <w:rsid w:val="00B15736"/>
    <w:rsid w:val="00B32D0B"/>
    <w:rsid w:val="00B518BF"/>
    <w:rsid w:val="00B546D2"/>
    <w:rsid w:val="00B70661"/>
    <w:rsid w:val="00B70D2C"/>
    <w:rsid w:val="00B92298"/>
    <w:rsid w:val="00B95318"/>
    <w:rsid w:val="00BB70BB"/>
    <w:rsid w:val="00BE628B"/>
    <w:rsid w:val="00BF1BE3"/>
    <w:rsid w:val="00C039E9"/>
    <w:rsid w:val="00C15144"/>
    <w:rsid w:val="00C22F3A"/>
    <w:rsid w:val="00C235D4"/>
    <w:rsid w:val="00C35987"/>
    <w:rsid w:val="00C405DE"/>
    <w:rsid w:val="00C44A89"/>
    <w:rsid w:val="00C619DD"/>
    <w:rsid w:val="00C71686"/>
    <w:rsid w:val="00C93226"/>
    <w:rsid w:val="00CA1B1B"/>
    <w:rsid w:val="00CA68DB"/>
    <w:rsid w:val="00CB3786"/>
    <w:rsid w:val="00D078DF"/>
    <w:rsid w:val="00D33D9E"/>
    <w:rsid w:val="00D40A03"/>
    <w:rsid w:val="00D42819"/>
    <w:rsid w:val="00D55409"/>
    <w:rsid w:val="00D602D2"/>
    <w:rsid w:val="00D740B7"/>
    <w:rsid w:val="00D94B63"/>
    <w:rsid w:val="00D962E9"/>
    <w:rsid w:val="00DA0412"/>
    <w:rsid w:val="00DA51F9"/>
    <w:rsid w:val="00DA5CFD"/>
    <w:rsid w:val="00DB3A67"/>
    <w:rsid w:val="00DF2CE5"/>
    <w:rsid w:val="00DF5E7F"/>
    <w:rsid w:val="00E208E0"/>
    <w:rsid w:val="00E24BA9"/>
    <w:rsid w:val="00E4105D"/>
    <w:rsid w:val="00E73080"/>
    <w:rsid w:val="00E85BF7"/>
    <w:rsid w:val="00E9679E"/>
    <w:rsid w:val="00EA2E2C"/>
    <w:rsid w:val="00EA32DE"/>
    <w:rsid w:val="00EB52A7"/>
    <w:rsid w:val="00EC6B83"/>
    <w:rsid w:val="00ED23FC"/>
    <w:rsid w:val="00ED42BC"/>
    <w:rsid w:val="00EF6F1F"/>
    <w:rsid w:val="00F01648"/>
    <w:rsid w:val="00F11FA2"/>
    <w:rsid w:val="00F32644"/>
    <w:rsid w:val="00F34F79"/>
    <w:rsid w:val="00F47179"/>
    <w:rsid w:val="00F52114"/>
    <w:rsid w:val="00F63E9B"/>
    <w:rsid w:val="00F7107F"/>
    <w:rsid w:val="00F742EA"/>
    <w:rsid w:val="00F8584B"/>
    <w:rsid w:val="00FE0678"/>
    <w:rsid w:val="00FE06DC"/>
    <w:rsid w:val="00FE20E3"/>
    <w:rsid w:val="00FE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33183C"/>
  <w15:chartTrackingRefBased/>
  <w15:docId w15:val="{B0366090-B3AC-4E0F-A506-3D8B5726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E213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213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9E213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213C"/>
    <w:pPr>
      <w:widowControl w:val="0"/>
      <w:shd w:val="clear" w:color="auto" w:fill="FFFFFF"/>
      <w:spacing w:before="60" w:after="420" w:line="322" w:lineRule="exac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61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19DD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334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uiPriority w:val="99"/>
    <w:rsid w:val="00B146C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146CF"/>
    <w:pPr>
      <w:widowControl w:val="0"/>
      <w:shd w:val="clear" w:color="auto" w:fill="FFFFFF"/>
      <w:spacing w:after="0" w:line="317" w:lineRule="exact"/>
      <w:jc w:val="center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character" w:customStyle="1" w:styleId="21">
    <w:name w:val="Заголовок №2_"/>
    <w:basedOn w:val="a0"/>
    <w:link w:val="22"/>
    <w:rsid w:val="00F11FA2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22">
    <w:name w:val="Заголовок №2"/>
    <w:basedOn w:val="a"/>
    <w:link w:val="21"/>
    <w:rsid w:val="00F11FA2"/>
    <w:pPr>
      <w:widowControl w:val="0"/>
      <w:shd w:val="clear" w:color="auto" w:fill="FFFFFF"/>
      <w:spacing w:after="0" w:line="394" w:lineRule="exact"/>
      <w:ind w:hanging="1460"/>
      <w:outlineLvl w:val="1"/>
    </w:pPr>
    <w:rPr>
      <w:rFonts w:ascii="Times New Roman" w:eastAsiaTheme="minorHAnsi" w:hAnsi="Times New Roman" w:cs="Times New Roman"/>
      <w:sz w:val="32"/>
      <w:szCs w:val="32"/>
      <w:lang w:eastAsia="en-US"/>
    </w:rPr>
  </w:style>
  <w:style w:type="character" w:customStyle="1" w:styleId="220">
    <w:name w:val="Основной текст (2)2"/>
    <w:basedOn w:val="2"/>
    <w:uiPriority w:val="99"/>
    <w:rsid w:val="00F11FA2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F11FA2"/>
    <w:pPr>
      <w:widowControl w:val="0"/>
      <w:shd w:val="clear" w:color="auto" w:fill="FFFFFF"/>
      <w:spacing w:before="1080" w:after="600" w:line="370" w:lineRule="exact"/>
      <w:ind w:firstLine="4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9E5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№1_"/>
    <w:basedOn w:val="a0"/>
    <w:link w:val="10"/>
    <w:rsid w:val="004A7635"/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4A7635"/>
    <w:pPr>
      <w:widowControl w:val="0"/>
      <w:spacing w:after="20" w:line="252" w:lineRule="auto"/>
      <w:jc w:val="center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11">
    <w:name w:val="Основной текст1"/>
    <w:basedOn w:val="a"/>
    <w:link w:val="a7"/>
    <w:rsid w:val="0032149E"/>
    <w:pPr>
      <w:widowControl w:val="0"/>
      <w:shd w:val="clear" w:color="auto" w:fill="FFFFFF"/>
      <w:spacing w:after="0" w:line="331" w:lineRule="exac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BF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Колонтитул_"/>
    <w:basedOn w:val="a0"/>
    <w:rsid w:val="00E4105D"/>
    <w:rPr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aa">
    <w:name w:val="Колонтитул"/>
    <w:basedOn w:val="a9"/>
    <w:rsid w:val="00E4105D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sid w:val="00E410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507F7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07F7E"/>
    <w:pPr>
      <w:widowControl w:val="0"/>
      <w:shd w:val="clear" w:color="auto" w:fill="FFFFFF"/>
      <w:spacing w:before="960"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styleId="ab">
    <w:name w:val="Hyperlink"/>
    <w:basedOn w:val="a0"/>
    <w:uiPriority w:val="99"/>
    <w:unhideWhenUsed/>
    <w:rsid w:val="00A7766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397502"/>
    <w:rPr>
      <w:color w:val="954F72" w:themeColor="followedHyperlink"/>
      <w:u w:val="single"/>
    </w:rPr>
  </w:style>
  <w:style w:type="character" w:customStyle="1" w:styleId="js-phone-number">
    <w:name w:val="js-phone-number"/>
    <w:basedOn w:val="a0"/>
    <w:rsid w:val="00B32D0B"/>
  </w:style>
  <w:style w:type="character" w:customStyle="1" w:styleId="a7">
    <w:name w:val="Основной текст_"/>
    <w:basedOn w:val="a0"/>
    <w:link w:val="11"/>
    <w:rsid w:val="003C7131"/>
    <w:rPr>
      <w:rFonts w:ascii="Times New Roman" w:eastAsia="Times New Roman" w:hAnsi="Times New Roman" w:cs="Times New Roman"/>
      <w:color w:val="000000"/>
      <w:sz w:val="16"/>
      <w:szCs w:val="16"/>
      <w:shd w:val="clear" w:color="auto" w:fill="FFFFFF"/>
      <w:lang w:eastAsia="ru-RU"/>
    </w:rPr>
  </w:style>
  <w:style w:type="paragraph" w:styleId="ad">
    <w:name w:val="footer"/>
    <w:basedOn w:val="a"/>
    <w:link w:val="ae"/>
    <w:uiPriority w:val="99"/>
    <w:unhideWhenUsed/>
    <w:rsid w:val="00995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9561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ntikor@dagminob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as-ru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1911D-B610-4F38-AD95-7F5EB5F1E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4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211</cp:revision>
  <cp:lastPrinted>2022-08-19T09:18:00Z</cp:lastPrinted>
  <dcterms:created xsi:type="dcterms:W3CDTF">2021-01-18T12:21:00Z</dcterms:created>
  <dcterms:modified xsi:type="dcterms:W3CDTF">2024-07-22T09:22:00Z</dcterms:modified>
</cp:coreProperties>
</file>